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E098" w14:textId="77777777" w:rsidR="00A52D82" w:rsidRPr="00A52D82" w:rsidRDefault="00A52D82" w:rsidP="00582725">
      <w:pPr>
        <w:tabs>
          <w:tab w:val="right" w:pos="9355"/>
        </w:tabs>
        <w:ind w:left="-1134" w:right="-850"/>
        <w:jc w:val="center"/>
        <w:rPr>
          <w:rFonts w:ascii="Times New Roman" w:hAnsi="Times New Roman" w:cs="Times New Roman"/>
          <w:b/>
          <w:lang w:val="en-US"/>
        </w:rPr>
      </w:pPr>
      <w:r w:rsidRPr="00A52D82">
        <w:rPr>
          <w:rFonts w:ascii="Times New Roman" w:hAnsi="Times New Roman" w:cs="Times New Roman"/>
          <w:b/>
          <w:noProof/>
        </w:rPr>
        <w:drawing>
          <wp:inline distT="0" distB="0" distL="0" distR="0" wp14:anchorId="4722DF99" wp14:editId="1FE8CF72">
            <wp:extent cx="5027971" cy="714687"/>
            <wp:effectExtent l="0" t="0" r="1270" b="9525"/>
            <wp:docPr id="2" name="Рисунок 2" descr="N:\Обмен информацией\PR\Лого\LOGO НАРК (логотипы)\N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Обмен информацией\PR\Лого\LOGO НАРК (логотипы)\NARK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269" cy="73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D0CF" w14:textId="77777777" w:rsidR="00175DC6" w:rsidRPr="00A52D82" w:rsidRDefault="00175DC6" w:rsidP="00582725">
      <w:pPr>
        <w:ind w:left="-1134" w:right="-850"/>
        <w:jc w:val="center"/>
        <w:rPr>
          <w:rFonts w:ascii="Times New Roman" w:hAnsi="Times New Roman" w:cs="Times New Roman"/>
          <w:b/>
        </w:rPr>
      </w:pPr>
      <w:r w:rsidRPr="00A52D82">
        <w:rPr>
          <w:rFonts w:ascii="Times New Roman" w:hAnsi="Times New Roman" w:cs="Times New Roman"/>
          <w:b/>
        </w:rPr>
        <w:t>АВТОНОМНАЯ НЕКОММЕРЧЕСКАЯ ОРГАНИЗАЦИЯ</w:t>
      </w:r>
    </w:p>
    <w:p w14:paraId="02434169" w14:textId="77777777" w:rsidR="00A52D82" w:rsidRDefault="00175DC6" w:rsidP="00582725">
      <w:pPr>
        <w:ind w:left="-1134" w:right="-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16AFA3E" wp14:editId="400EEE58">
            <wp:extent cx="6017260" cy="73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6E487E" w14:textId="13151FD4" w:rsidR="00BA4983" w:rsidRDefault="00175DC6" w:rsidP="00F734AE">
      <w:pPr>
        <w:spacing w:after="240"/>
        <w:ind w:left="-567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2D82">
        <w:rPr>
          <w:rFonts w:ascii="Times New Roman" w:hAnsi="Times New Roman" w:cs="Times New Roman"/>
          <w:b/>
          <w:sz w:val="20"/>
          <w:szCs w:val="20"/>
        </w:rPr>
        <w:t xml:space="preserve">Пресс – служба: </w:t>
      </w:r>
      <w:hyperlink r:id="rId10" w:history="1">
        <w:r w:rsidR="00A52D82" w:rsidRPr="00097A84">
          <w:rPr>
            <w:rStyle w:val="a8"/>
            <w:rFonts w:ascii="Times New Roman" w:hAnsi="Times New Roman" w:cs="Times New Roman"/>
            <w:b/>
            <w:sz w:val="20"/>
            <w:szCs w:val="20"/>
          </w:rPr>
          <w:t>pr@</w:t>
        </w:r>
        <w:r w:rsidR="00A52D82" w:rsidRPr="00097A84">
          <w:rPr>
            <w:rStyle w:val="a8"/>
            <w:rFonts w:ascii="Times New Roman" w:hAnsi="Times New Roman" w:cs="Times New Roman"/>
            <w:b/>
            <w:sz w:val="20"/>
            <w:szCs w:val="20"/>
            <w:lang w:val="en-US"/>
          </w:rPr>
          <w:t>nark</w:t>
        </w:r>
        <w:r w:rsidR="00A52D82" w:rsidRPr="00097A84">
          <w:rPr>
            <w:rStyle w:val="a8"/>
            <w:rFonts w:ascii="Times New Roman" w:hAnsi="Times New Roman" w:cs="Times New Roman"/>
            <w:b/>
            <w:sz w:val="20"/>
            <w:szCs w:val="20"/>
          </w:rPr>
          <w:t>.ru</w:t>
        </w:r>
      </w:hyperlink>
      <w:r w:rsidRPr="00A52D82">
        <w:rPr>
          <w:rFonts w:ascii="Times New Roman" w:hAnsi="Times New Roman" w:cs="Times New Roman"/>
          <w:b/>
          <w:sz w:val="20"/>
          <w:szCs w:val="20"/>
        </w:rPr>
        <w:t>;</w:t>
      </w:r>
      <w:r w:rsidR="005827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2725">
        <w:rPr>
          <w:rFonts w:ascii="Times New Roman" w:hAnsi="Times New Roman" w:cs="Times New Roman"/>
          <w:b/>
          <w:sz w:val="20"/>
          <w:szCs w:val="20"/>
        </w:rPr>
        <w:tab/>
      </w:r>
      <w:r w:rsidRPr="00A52D82">
        <w:rPr>
          <w:rFonts w:ascii="Times New Roman" w:hAnsi="Times New Roman" w:cs="Times New Roman"/>
          <w:b/>
          <w:sz w:val="20"/>
          <w:szCs w:val="20"/>
        </w:rPr>
        <w:t xml:space="preserve">тел:+7 </w:t>
      </w:r>
      <w:r w:rsidR="00582725">
        <w:rPr>
          <w:rFonts w:ascii="Times New Roman" w:hAnsi="Times New Roman" w:cs="Times New Roman"/>
          <w:b/>
          <w:sz w:val="20"/>
          <w:szCs w:val="20"/>
        </w:rPr>
        <w:t>(</w:t>
      </w:r>
      <w:r w:rsidRPr="00A52D82">
        <w:rPr>
          <w:rFonts w:ascii="Times New Roman" w:hAnsi="Times New Roman" w:cs="Times New Roman"/>
          <w:b/>
          <w:sz w:val="20"/>
          <w:szCs w:val="20"/>
        </w:rPr>
        <w:t>495) 966-16-86 доб.</w:t>
      </w:r>
      <w:r w:rsidR="00582725">
        <w:rPr>
          <w:rFonts w:ascii="Times New Roman" w:hAnsi="Times New Roman" w:cs="Times New Roman"/>
          <w:b/>
          <w:sz w:val="20"/>
          <w:szCs w:val="20"/>
        </w:rPr>
        <w:t xml:space="preserve"> 1007,</w:t>
      </w:r>
      <w:r w:rsidRPr="00A52D82">
        <w:rPr>
          <w:rFonts w:ascii="Times New Roman" w:hAnsi="Times New Roman" w:cs="Times New Roman"/>
          <w:b/>
          <w:sz w:val="20"/>
          <w:szCs w:val="20"/>
        </w:rPr>
        <w:t xml:space="preserve"> 1031</w:t>
      </w:r>
      <w:r w:rsidRPr="00A52D82">
        <w:rPr>
          <w:rFonts w:ascii="Times New Roman" w:hAnsi="Times New Roman" w:cs="Times New Roman"/>
          <w:b/>
          <w:sz w:val="20"/>
          <w:szCs w:val="20"/>
        </w:rPr>
        <w:tab/>
      </w:r>
      <w:r w:rsidR="00063280">
        <w:rPr>
          <w:rFonts w:ascii="Times New Roman" w:hAnsi="Times New Roman" w:cs="Times New Roman"/>
          <w:b/>
          <w:sz w:val="20"/>
          <w:szCs w:val="20"/>
        </w:rPr>
        <w:tab/>
      </w:r>
      <w:r w:rsidR="000F3794">
        <w:rPr>
          <w:rFonts w:ascii="Times New Roman" w:hAnsi="Times New Roman" w:cs="Times New Roman"/>
          <w:b/>
          <w:sz w:val="20"/>
          <w:szCs w:val="20"/>
        </w:rPr>
        <w:t>17</w:t>
      </w:r>
      <w:r w:rsidR="00C735C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2725">
        <w:rPr>
          <w:rFonts w:ascii="Times New Roman" w:hAnsi="Times New Roman" w:cs="Times New Roman"/>
          <w:b/>
          <w:sz w:val="20"/>
          <w:szCs w:val="20"/>
        </w:rPr>
        <w:t>мая</w:t>
      </w:r>
      <w:r w:rsidR="00C0433B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="00322CA1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14:paraId="1AB53651" w14:textId="25DFEB68" w:rsidR="00FD1717" w:rsidRDefault="00582725" w:rsidP="00582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725">
        <w:rPr>
          <w:rFonts w:ascii="Times New Roman" w:hAnsi="Times New Roman" w:cs="Times New Roman"/>
          <w:b/>
          <w:sz w:val="28"/>
          <w:szCs w:val="28"/>
        </w:rPr>
        <w:t>«Госуслуги» разместили информацию о независимой оценке квалификации</w:t>
      </w:r>
    </w:p>
    <w:p w14:paraId="43091EAB" w14:textId="77777777" w:rsidR="00582725" w:rsidRPr="00BA4983" w:rsidRDefault="00582725" w:rsidP="00582725">
      <w:pPr>
        <w:pStyle w:val="ac"/>
        <w:spacing w:before="0" w:beforeAutospacing="0" w:after="160" w:afterAutospacing="0"/>
        <w:rPr>
          <w:sz w:val="26"/>
          <w:szCs w:val="26"/>
        </w:rPr>
      </w:pPr>
      <w:r w:rsidRPr="00BA4983">
        <w:rPr>
          <w:i/>
          <w:iCs/>
          <w:color w:val="000000"/>
          <w:sz w:val="26"/>
          <w:szCs w:val="26"/>
        </w:rPr>
        <w:t>Портал государственных и муниципальных услуг Российской Федерации опубликовал гайд о порядке прохождения независимой оценки квалификации (НОК).</w:t>
      </w:r>
    </w:p>
    <w:p w14:paraId="4FEA6667" w14:textId="77777777" w:rsidR="00582725" w:rsidRPr="00BA4983" w:rsidRDefault="00582725" w:rsidP="00582725">
      <w:pPr>
        <w:pStyle w:val="ac"/>
        <w:spacing w:before="0" w:beforeAutospacing="0" w:after="160" w:afterAutospacing="0"/>
        <w:rPr>
          <w:sz w:val="26"/>
          <w:szCs w:val="26"/>
        </w:rPr>
      </w:pPr>
      <w:r w:rsidRPr="00BA4983">
        <w:rPr>
          <w:color w:val="000000"/>
          <w:sz w:val="26"/>
          <w:szCs w:val="26"/>
        </w:rPr>
        <w:t>Для перехода к нужному блоку информации необходимо в ленте «Интересно и полезно» выбрать вкладку «Работа», в которой найти публикацию «</w:t>
      </w:r>
      <w:hyperlink r:id="rId11" w:history="1">
        <w:r w:rsidRPr="00BA4983">
          <w:rPr>
            <w:rStyle w:val="a8"/>
            <w:color w:val="1155CC"/>
            <w:sz w:val="26"/>
            <w:szCs w:val="26"/>
          </w:rPr>
          <w:t>Как пройти независимую оценку квалификации</w:t>
        </w:r>
      </w:hyperlink>
      <w:r w:rsidRPr="00BA4983">
        <w:rPr>
          <w:color w:val="000000"/>
          <w:sz w:val="26"/>
          <w:szCs w:val="26"/>
        </w:rPr>
        <w:t>».</w:t>
      </w:r>
    </w:p>
    <w:p w14:paraId="6E6766EA" w14:textId="77777777" w:rsidR="00582725" w:rsidRPr="00BA4983" w:rsidRDefault="00582725" w:rsidP="00582725">
      <w:pPr>
        <w:pStyle w:val="ac"/>
        <w:spacing w:before="0" w:beforeAutospacing="0" w:after="160" w:afterAutospacing="0"/>
        <w:rPr>
          <w:sz w:val="26"/>
          <w:szCs w:val="26"/>
        </w:rPr>
      </w:pPr>
      <w:r w:rsidRPr="00BA4983">
        <w:rPr>
          <w:color w:val="000000"/>
          <w:sz w:val="26"/>
          <w:szCs w:val="26"/>
        </w:rPr>
        <w:t>Портал информирует, что «Независимая оценка квалификации — это подтверждение соответствия квалификации профессиональным стандартам. Пройти независимую оценку квалификации может потребовать работодатель, также она обязательна в определенных сферах».</w:t>
      </w:r>
    </w:p>
    <w:p w14:paraId="0FE4159F" w14:textId="1AB67D28" w:rsidR="00582725" w:rsidRPr="00BA4983" w:rsidRDefault="00C65DB7" w:rsidP="00582725">
      <w:pPr>
        <w:pStyle w:val="ac"/>
        <w:spacing w:before="0" w:beforeAutospacing="0" w:after="160" w:afterAutospacing="0"/>
        <w:rPr>
          <w:b/>
          <w:bCs/>
          <w:sz w:val="26"/>
          <w:szCs w:val="26"/>
        </w:rPr>
      </w:pPr>
      <w:r w:rsidRPr="00C65DB7">
        <w:rPr>
          <w:b/>
          <w:bCs/>
          <w:color w:val="000000"/>
          <w:sz w:val="26"/>
          <w:szCs w:val="26"/>
        </w:rPr>
        <w:t>Для прохождения НОК «Госуслуги» предлагают пользователю совершить три шага:</w:t>
      </w:r>
    </w:p>
    <w:p w14:paraId="3C1E3CEB" w14:textId="77777777" w:rsidR="00582725" w:rsidRPr="00BA4983" w:rsidRDefault="00582725" w:rsidP="00BA4983">
      <w:pPr>
        <w:pStyle w:val="ac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textAlignment w:val="baseline"/>
        <w:rPr>
          <w:color w:val="000000"/>
          <w:sz w:val="26"/>
          <w:szCs w:val="26"/>
        </w:rPr>
      </w:pPr>
      <w:r w:rsidRPr="00BA4983">
        <w:rPr>
          <w:color w:val="000000"/>
          <w:sz w:val="26"/>
          <w:szCs w:val="26"/>
        </w:rPr>
        <w:t xml:space="preserve">найти нужный Совет по профессиональным квалификациям (СПК) в </w:t>
      </w:r>
      <w:hyperlink r:id="rId12" w:history="1">
        <w:r w:rsidRPr="00BA4983">
          <w:rPr>
            <w:rStyle w:val="a8"/>
            <w:color w:val="0563C1"/>
            <w:sz w:val="26"/>
            <w:szCs w:val="26"/>
          </w:rPr>
          <w:t>Реестре СПК</w:t>
        </w:r>
      </w:hyperlink>
      <w:r w:rsidRPr="00BA4983">
        <w:rPr>
          <w:color w:val="000000"/>
          <w:sz w:val="26"/>
          <w:szCs w:val="26"/>
        </w:rPr>
        <w:t>;</w:t>
      </w:r>
    </w:p>
    <w:p w14:paraId="6F13DA23" w14:textId="77777777" w:rsidR="00582725" w:rsidRPr="00BA4983" w:rsidRDefault="00582725" w:rsidP="00BA4983">
      <w:pPr>
        <w:pStyle w:val="ac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textAlignment w:val="baseline"/>
        <w:rPr>
          <w:color w:val="000000"/>
          <w:sz w:val="26"/>
          <w:szCs w:val="26"/>
        </w:rPr>
      </w:pPr>
      <w:r w:rsidRPr="00BA4983">
        <w:rPr>
          <w:color w:val="000000"/>
          <w:sz w:val="26"/>
          <w:szCs w:val="26"/>
        </w:rPr>
        <w:t xml:space="preserve">выбрать наиболее удобный и релевантный Центр оценки квалификаций (ЦОК) Национальной системы квалификаций (НСК) в </w:t>
      </w:r>
      <w:hyperlink r:id="rId13" w:history="1">
        <w:r w:rsidRPr="00BA4983">
          <w:rPr>
            <w:rStyle w:val="a8"/>
            <w:color w:val="1155CC"/>
            <w:sz w:val="26"/>
            <w:szCs w:val="26"/>
          </w:rPr>
          <w:t>Реестре сведений о ЦОК</w:t>
        </w:r>
      </w:hyperlink>
      <w:r w:rsidRPr="00BA4983">
        <w:rPr>
          <w:color w:val="000000"/>
          <w:sz w:val="26"/>
          <w:szCs w:val="26"/>
        </w:rPr>
        <w:t>;</w:t>
      </w:r>
    </w:p>
    <w:p w14:paraId="67A45797" w14:textId="77777777" w:rsidR="00582725" w:rsidRPr="00BA4983" w:rsidRDefault="00582725" w:rsidP="00BA4983">
      <w:pPr>
        <w:pStyle w:val="ac"/>
        <w:numPr>
          <w:ilvl w:val="0"/>
          <w:numId w:val="5"/>
        </w:numPr>
        <w:tabs>
          <w:tab w:val="clear" w:pos="720"/>
          <w:tab w:val="num" w:pos="567"/>
        </w:tabs>
        <w:spacing w:before="0" w:beforeAutospacing="0" w:after="160" w:afterAutospacing="0"/>
        <w:ind w:left="567" w:hanging="567"/>
        <w:textAlignment w:val="baseline"/>
        <w:rPr>
          <w:color w:val="000000"/>
          <w:sz w:val="26"/>
          <w:szCs w:val="26"/>
        </w:rPr>
      </w:pPr>
      <w:r w:rsidRPr="00BA4983">
        <w:rPr>
          <w:color w:val="000000"/>
          <w:sz w:val="26"/>
          <w:szCs w:val="26"/>
        </w:rPr>
        <w:t>прийти в выбранный Центр оценки квалификации с паспортом гражданина РФ и документами об образовании и квалификации и записаться на экзамен.</w:t>
      </w:r>
    </w:p>
    <w:p w14:paraId="26C124D5" w14:textId="77777777" w:rsidR="00582725" w:rsidRPr="00BA4983" w:rsidRDefault="00582725" w:rsidP="00BA4983">
      <w:pPr>
        <w:pStyle w:val="ac"/>
        <w:tabs>
          <w:tab w:val="num" w:pos="567"/>
        </w:tabs>
        <w:spacing w:before="0" w:beforeAutospacing="0" w:after="160" w:afterAutospacing="0"/>
        <w:rPr>
          <w:sz w:val="26"/>
          <w:szCs w:val="26"/>
        </w:rPr>
      </w:pPr>
      <w:r w:rsidRPr="00BA4983">
        <w:rPr>
          <w:color w:val="000000"/>
          <w:sz w:val="26"/>
          <w:szCs w:val="26"/>
        </w:rPr>
        <w:t>Также «Госуслуги» предлагают воспользоваться разделом «</w:t>
      </w:r>
      <w:hyperlink r:id="rId14" w:history="1">
        <w:r w:rsidRPr="00BA4983">
          <w:rPr>
            <w:rStyle w:val="a8"/>
            <w:color w:val="0563C1"/>
            <w:sz w:val="26"/>
            <w:szCs w:val="26"/>
          </w:rPr>
          <w:t>Сервисы и услуги</w:t>
        </w:r>
      </w:hyperlink>
      <w:r w:rsidRPr="00BA4983">
        <w:rPr>
          <w:color w:val="000000"/>
          <w:sz w:val="26"/>
          <w:szCs w:val="26"/>
        </w:rPr>
        <w:t>» Национальной системы квалификаций, позволяющем в режиме онлайн: </w:t>
      </w:r>
    </w:p>
    <w:p w14:paraId="5AAEC536" w14:textId="77777777" w:rsidR="00582725" w:rsidRPr="00BA4983" w:rsidRDefault="00584A82" w:rsidP="00BA4983">
      <w:pPr>
        <w:pStyle w:val="ac"/>
        <w:numPr>
          <w:ilvl w:val="0"/>
          <w:numId w:val="6"/>
        </w:numPr>
        <w:spacing w:before="0" w:beforeAutospacing="0" w:after="0" w:afterAutospacing="0"/>
        <w:ind w:left="567" w:hanging="567"/>
        <w:textAlignment w:val="baseline"/>
        <w:rPr>
          <w:color w:val="000000"/>
          <w:sz w:val="26"/>
          <w:szCs w:val="26"/>
        </w:rPr>
      </w:pPr>
      <w:hyperlink r:id="rId15" w:history="1">
        <w:r w:rsidR="00582725" w:rsidRPr="00BA4983">
          <w:rPr>
            <w:rStyle w:val="a8"/>
            <w:color w:val="0563C1"/>
            <w:sz w:val="26"/>
            <w:szCs w:val="26"/>
          </w:rPr>
          <w:t>проверить подлинность свидетельства</w:t>
        </w:r>
      </w:hyperlink>
      <w:r w:rsidR="00582725" w:rsidRPr="00BA4983">
        <w:rPr>
          <w:color w:val="000000"/>
          <w:sz w:val="26"/>
          <w:szCs w:val="26"/>
        </w:rPr>
        <w:t xml:space="preserve"> о присвоенной квалификации по регистрационному номеру и дате выдачи;</w:t>
      </w:r>
    </w:p>
    <w:p w14:paraId="7DD08D8B" w14:textId="77777777" w:rsidR="00582725" w:rsidRPr="00BA4983" w:rsidRDefault="00582725" w:rsidP="00BA4983">
      <w:pPr>
        <w:pStyle w:val="ac"/>
        <w:numPr>
          <w:ilvl w:val="0"/>
          <w:numId w:val="6"/>
        </w:numPr>
        <w:spacing w:before="0" w:beforeAutospacing="0" w:after="0" w:afterAutospacing="0"/>
        <w:ind w:left="567" w:hanging="567"/>
        <w:textAlignment w:val="baseline"/>
        <w:rPr>
          <w:color w:val="000000"/>
          <w:sz w:val="26"/>
          <w:szCs w:val="26"/>
        </w:rPr>
      </w:pPr>
      <w:r w:rsidRPr="00BA4983">
        <w:rPr>
          <w:color w:val="000000"/>
          <w:sz w:val="26"/>
          <w:szCs w:val="26"/>
        </w:rPr>
        <w:t xml:space="preserve">проверить себя на готовность к квалификационному экзамену с помощью </w:t>
      </w:r>
      <w:hyperlink r:id="rId16" w:history="1">
        <w:r w:rsidRPr="00BA4983">
          <w:rPr>
            <w:rStyle w:val="a8"/>
            <w:color w:val="0563C1"/>
            <w:sz w:val="26"/>
            <w:szCs w:val="26"/>
          </w:rPr>
          <w:t>демо-теста</w:t>
        </w:r>
      </w:hyperlink>
      <w:r w:rsidRPr="00BA4983">
        <w:rPr>
          <w:color w:val="000000"/>
          <w:sz w:val="26"/>
          <w:szCs w:val="26"/>
        </w:rPr>
        <w:t>;</w:t>
      </w:r>
    </w:p>
    <w:p w14:paraId="44D30109" w14:textId="77777777" w:rsidR="00582725" w:rsidRPr="00BA4983" w:rsidRDefault="00582725" w:rsidP="00BA4983">
      <w:pPr>
        <w:pStyle w:val="ac"/>
        <w:numPr>
          <w:ilvl w:val="0"/>
          <w:numId w:val="6"/>
        </w:numPr>
        <w:spacing w:before="0" w:beforeAutospacing="0" w:after="0" w:afterAutospacing="0"/>
        <w:ind w:left="567" w:hanging="567"/>
        <w:textAlignment w:val="baseline"/>
        <w:rPr>
          <w:color w:val="000000"/>
          <w:sz w:val="26"/>
          <w:szCs w:val="26"/>
        </w:rPr>
      </w:pPr>
      <w:r w:rsidRPr="00BA4983">
        <w:rPr>
          <w:color w:val="000000"/>
          <w:sz w:val="26"/>
          <w:szCs w:val="26"/>
        </w:rPr>
        <w:t xml:space="preserve">узнать </w:t>
      </w:r>
      <w:hyperlink r:id="rId17" w:history="1">
        <w:r w:rsidRPr="00BA4983">
          <w:rPr>
            <w:rStyle w:val="a8"/>
            <w:color w:val="0563C1"/>
            <w:sz w:val="26"/>
            <w:szCs w:val="26"/>
          </w:rPr>
          <w:t>места проведения НОК</w:t>
        </w:r>
      </w:hyperlink>
      <w:r w:rsidRPr="00BA4983">
        <w:rPr>
          <w:color w:val="000000"/>
          <w:sz w:val="26"/>
          <w:szCs w:val="26"/>
        </w:rPr>
        <w:t xml:space="preserve"> и квалификации, по которым сейчас ведётся независимая оценка;</w:t>
      </w:r>
    </w:p>
    <w:p w14:paraId="6DDB93B4" w14:textId="77777777" w:rsidR="00582725" w:rsidRPr="00BA4983" w:rsidRDefault="00584A82" w:rsidP="00BA4983">
      <w:pPr>
        <w:pStyle w:val="ac"/>
        <w:numPr>
          <w:ilvl w:val="0"/>
          <w:numId w:val="6"/>
        </w:numPr>
        <w:spacing w:before="0" w:beforeAutospacing="0" w:after="0" w:afterAutospacing="0"/>
        <w:ind w:left="567" w:hanging="567"/>
        <w:textAlignment w:val="baseline"/>
        <w:rPr>
          <w:color w:val="000000"/>
          <w:sz w:val="26"/>
          <w:szCs w:val="26"/>
        </w:rPr>
      </w:pPr>
      <w:hyperlink r:id="rId18" w:history="1">
        <w:r w:rsidR="00582725" w:rsidRPr="00BA4983">
          <w:rPr>
            <w:rStyle w:val="a8"/>
            <w:color w:val="0563C1"/>
            <w:sz w:val="26"/>
            <w:szCs w:val="26"/>
          </w:rPr>
          <w:t>записаться на прохождение НОК</w:t>
        </w:r>
      </w:hyperlink>
      <w:r w:rsidR="00582725" w:rsidRPr="00BA4983">
        <w:rPr>
          <w:color w:val="000000"/>
          <w:sz w:val="26"/>
          <w:szCs w:val="26"/>
        </w:rPr>
        <w:t>;</w:t>
      </w:r>
    </w:p>
    <w:p w14:paraId="1BBE4DA3" w14:textId="77777777" w:rsidR="00582725" w:rsidRPr="00BA4983" w:rsidRDefault="00584A82" w:rsidP="00BA4983">
      <w:pPr>
        <w:pStyle w:val="ac"/>
        <w:numPr>
          <w:ilvl w:val="0"/>
          <w:numId w:val="6"/>
        </w:numPr>
        <w:spacing w:before="0" w:beforeAutospacing="0" w:after="0" w:afterAutospacing="0"/>
        <w:ind w:left="567" w:hanging="567"/>
        <w:textAlignment w:val="baseline"/>
        <w:rPr>
          <w:color w:val="000000"/>
          <w:sz w:val="26"/>
          <w:szCs w:val="26"/>
        </w:rPr>
      </w:pPr>
      <w:hyperlink r:id="rId19" w:history="1">
        <w:r w:rsidR="00582725" w:rsidRPr="00BA4983">
          <w:rPr>
            <w:rStyle w:val="a8"/>
            <w:color w:val="0563C1"/>
            <w:sz w:val="26"/>
            <w:szCs w:val="26"/>
          </w:rPr>
          <w:t>подать апелляцию</w:t>
        </w:r>
      </w:hyperlink>
      <w:r w:rsidR="00582725" w:rsidRPr="00BA4983">
        <w:rPr>
          <w:color w:val="000000"/>
          <w:sz w:val="26"/>
          <w:szCs w:val="26"/>
        </w:rPr>
        <w:t>, если не согласны с результатами экзамена;</w:t>
      </w:r>
    </w:p>
    <w:p w14:paraId="1E6651FA" w14:textId="08DBC8A6" w:rsidR="00134291" w:rsidRPr="00BA4983" w:rsidRDefault="00582725" w:rsidP="0047607A">
      <w:pPr>
        <w:pStyle w:val="ac"/>
        <w:numPr>
          <w:ilvl w:val="0"/>
          <w:numId w:val="6"/>
        </w:numPr>
        <w:spacing w:before="0" w:beforeAutospacing="0" w:after="160" w:afterAutospacing="0"/>
        <w:ind w:left="567" w:hanging="567"/>
        <w:textAlignment w:val="baseline"/>
        <w:rPr>
          <w:b/>
          <w:i/>
          <w:sz w:val="26"/>
          <w:szCs w:val="26"/>
        </w:rPr>
      </w:pPr>
      <w:r w:rsidRPr="00BA4983">
        <w:rPr>
          <w:color w:val="000000"/>
          <w:sz w:val="26"/>
          <w:szCs w:val="26"/>
        </w:rPr>
        <w:t xml:space="preserve">изучить </w:t>
      </w:r>
      <w:hyperlink r:id="rId20" w:history="1">
        <w:r w:rsidRPr="00BA4983">
          <w:rPr>
            <w:rStyle w:val="a8"/>
            <w:color w:val="0563C1"/>
            <w:sz w:val="26"/>
            <w:szCs w:val="26"/>
          </w:rPr>
          <w:t>нормативные документы НОК</w:t>
        </w:r>
      </w:hyperlink>
      <w:r w:rsidRPr="00BA4983">
        <w:rPr>
          <w:color w:val="000000"/>
          <w:sz w:val="26"/>
          <w:szCs w:val="26"/>
        </w:rPr>
        <w:t>.</w:t>
      </w:r>
    </w:p>
    <w:p w14:paraId="264C1367" w14:textId="77777777" w:rsidR="00BA4983" w:rsidRDefault="00BA4983" w:rsidP="00FD1717">
      <w:pPr>
        <w:ind w:left="-567"/>
        <w:jc w:val="both"/>
        <w:rPr>
          <w:rFonts w:ascii="Times New Roman" w:hAnsi="Times New Roman" w:cs="Times New Roman"/>
          <w:b/>
          <w:i/>
        </w:rPr>
      </w:pPr>
    </w:p>
    <w:p w14:paraId="5663A0F6" w14:textId="717B67DA" w:rsidR="00780682" w:rsidRPr="00134291" w:rsidRDefault="00134291" w:rsidP="00FD1717">
      <w:pPr>
        <w:ind w:left="-567"/>
        <w:jc w:val="both"/>
        <w:rPr>
          <w:rFonts w:ascii="Times New Roman" w:hAnsi="Times New Roman" w:cs="Times New Roman"/>
          <w:i/>
        </w:rPr>
      </w:pPr>
      <w:r w:rsidRPr="00134291">
        <w:rPr>
          <w:rFonts w:ascii="Times New Roman" w:hAnsi="Times New Roman" w:cs="Times New Roman"/>
          <w:b/>
          <w:i/>
        </w:rPr>
        <w:t xml:space="preserve">Национальное агентство развития квалификаций </w:t>
      </w:r>
      <w:r w:rsidRPr="00134291">
        <w:rPr>
          <w:rFonts w:ascii="Times New Roman" w:hAnsi="Times New Roman" w:cs="Times New Roman"/>
          <w:i/>
        </w:rPr>
        <w:t>(</w:t>
      </w:r>
      <w:hyperlink r:id="rId21" w:history="1">
        <w:r w:rsidRPr="00134291">
          <w:rPr>
            <w:rStyle w:val="a8"/>
            <w:rFonts w:ascii="Times New Roman" w:hAnsi="Times New Roman" w:cs="Times New Roman"/>
            <w:i/>
          </w:rPr>
          <w:t>www.nark.ru</w:t>
        </w:r>
      </w:hyperlink>
      <w:r w:rsidRPr="00134291">
        <w:rPr>
          <w:rFonts w:ascii="Times New Roman" w:hAnsi="Times New Roman" w:cs="Times New Roman"/>
          <w:i/>
        </w:rPr>
        <w:t>) является базовой организацией Национального совета при Президенте Российской Федерации по профессиональным квалификациям, оператором системы независимой оценки квалификаций, обеспечивает организационно-методическую поддержку отраслевых советов по профессиональным квалификациям, содействует развитию национальной системы квалификаций в Российской Федерации; формирует согласованную позицию организаций, представляющих бизнес сообщество, в их взаимодействии с государственными и негосударственными структурами, ответственными за развитие образования; содействует становлению независимых, в том числе общественно – государственных институтов, участвующих в развитии качества рабочей силы, оценке результатов образования, обучения и трудового опыта.</w:t>
      </w:r>
    </w:p>
    <w:sectPr w:rsidR="00780682" w:rsidRPr="00134291" w:rsidSect="00BA498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1238" w14:textId="77777777" w:rsidR="00584A82" w:rsidRDefault="00584A82" w:rsidP="002779BD">
      <w:pPr>
        <w:spacing w:after="0" w:line="240" w:lineRule="auto"/>
      </w:pPr>
      <w:r>
        <w:separator/>
      </w:r>
    </w:p>
  </w:endnote>
  <w:endnote w:type="continuationSeparator" w:id="0">
    <w:p w14:paraId="646F1299" w14:textId="77777777" w:rsidR="00584A82" w:rsidRDefault="00584A82" w:rsidP="0027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32E8" w14:textId="77777777" w:rsidR="00584A82" w:rsidRDefault="00584A82" w:rsidP="002779BD">
      <w:pPr>
        <w:spacing w:after="0" w:line="240" w:lineRule="auto"/>
      </w:pPr>
      <w:r>
        <w:separator/>
      </w:r>
    </w:p>
  </w:footnote>
  <w:footnote w:type="continuationSeparator" w:id="0">
    <w:p w14:paraId="04552525" w14:textId="77777777" w:rsidR="00584A82" w:rsidRDefault="00584A82" w:rsidP="0027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DED"/>
    <w:multiLevelType w:val="multilevel"/>
    <w:tmpl w:val="6ECC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41AE5"/>
    <w:multiLevelType w:val="hybridMultilevel"/>
    <w:tmpl w:val="17B26044"/>
    <w:lvl w:ilvl="0" w:tplc="04190001">
      <w:start w:val="1"/>
      <w:numFmt w:val="bullet"/>
      <w:lvlText w:val=""/>
      <w:lvlJc w:val="left"/>
      <w:pPr>
        <w:ind w:left="-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</w:abstractNum>
  <w:abstractNum w:abstractNumId="2" w15:restartNumberingAfterBreak="0">
    <w:nsid w:val="2C0161B9"/>
    <w:multiLevelType w:val="hybridMultilevel"/>
    <w:tmpl w:val="0A780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414E3A"/>
    <w:multiLevelType w:val="multilevel"/>
    <w:tmpl w:val="8720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B51F6"/>
    <w:multiLevelType w:val="hybridMultilevel"/>
    <w:tmpl w:val="514E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F60EB"/>
    <w:multiLevelType w:val="singleLevel"/>
    <w:tmpl w:val="63AC407C"/>
    <w:lvl w:ilvl="0">
      <w:start w:val="1"/>
      <w:numFmt w:val="decimal"/>
      <w:lvlText w:val="1.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num w:numId="1" w16cid:durableId="438454946">
    <w:abstractNumId w:val="1"/>
  </w:num>
  <w:num w:numId="2" w16cid:durableId="1360467605">
    <w:abstractNumId w:val="5"/>
  </w:num>
  <w:num w:numId="3" w16cid:durableId="1588153565">
    <w:abstractNumId w:val="2"/>
  </w:num>
  <w:num w:numId="4" w16cid:durableId="19040219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2092587">
    <w:abstractNumId w:val="3"/>
  </w:num>
  <w:num w:numId="6" w16cid:durableId="22472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BD"/>
    <w:rsid w:val="00002A13"/>
    <w:rsid w:val="000513B1"/>
    <w:rsid w:val="00063280"/>
    <w:rsid w:val="0006511C"/>
    <w:rsid w:val="000A070E"/>
    <w:rsid w:val="000D2F6E"/>
    <w:rsid w:val="000D6D2B"/>
    <w:rsid w:val="000F15AE"/>
    <w:rsid w:val="000F3794"/>
    <w:rsid w:val="00134291"/>
    <w:rsid w:val="00142333"/>
    <w:rsid w:val="00161D39"/>
    <w:rsid w:val="00174261"/>
    <w:rsid w:val="00175DC6"/>
    <w:rsid w:val="001B21AB"/>
    <w:rsid w:val="001E2CD8"/>
    <w:rsid w:val="001F5EAD"/>
    <w:rsid w:val="0027620A"/>
    <w:rsid w:val="002779BD"/>
    <w:rsid w:val="002B0FD5"/>
    <w:rsid w:val="002C19B9"/>
    <w:rsid w:val="002E40DF"/>
    <w:rsid w:val="002F13E6"/>
    <w:rsid w:val="00312B7A"/>
    <w:rsid w:val="00314CB0"/>
    <w:rsid w:val="003171E2"/>
    <w:rsid w:val="00322CA1"/>
    <w:rsid w:val="0034197F"/>
    <w:rsid w:val="00363374"/>
    <w:rsid w:val="003A262F"/>
    <w:rsid w:val="003C1CA4"/>
    <w:rsid w:val="003C1DEF"/>
    <w:rsid w:val="003C6DB0"/>
    <w:rsid w:val="003E3290"/>
    <w:rsid w:val="0043016C"/>
    <w:rsid w:val="004A3918"/>
    <w:rsid w:val="004C6F4F"/>
    <w:rsid w:val="004D7246"/>
    <w:rsid w:val="00503858"/>
    <w:rsid w:val="00516EE2"/>
    <w:rsid w:val="00554A5D"/>
    <w:rsid w:val="00567CE1"/>
    <w:rsid w:val="00582725"/>
    <w:rsid w:val="00584A82"/>
    <w:rsid w:val="00590A03"/>
    <w:rsid w:val="005D343C"/>
    <w:rsid w:val="005E42D1"/>
    <w:rsid w:val="005F5A81"/>
    <w:rsid w:val="006069DD"/>
    <w:rsid w:val="006200ED"/>
    <w:rsid w:val="006217F2"/>
    <w:rsid w:val="006363A2"/>
    <w:rsid w:val="006429B5"/>
    <w:rsid w:val="0065290F"/>
    <w:rsid w:val="006873CE"/>
    <w:rsid w:val="006A3232"/>
    <w:rsid w:val="006B6FB9"/>
    <w:rsid w:val="006C0793"/>
    <w:rsid w:val="006C352E"/>
    <w:rsid w:val="006E3B48"/>
    <w:rsid w:val="006E4694"/>
    <w:rsid w:val="006E70B8"/>
    <w:rsid w:val="00744AE9"/>
    <w:rsid w:val="00754510"/>
    <w:rsid w:val="00767837"/>
    <w:rsid w:val="00780682"/>
    <w:rsid w:val="00785870"/>
    <w:rsid w:val="007A0D00"/>
    <w:rsid w:val="007B5682"/>
    <w:rsid w:val="007C0CBA"/>
    <w:rsid w:val="007D5EB2"/>
    <w:rsid w:val="008130F9"/>
    <w:rsid w:val="0087526C"/>
    <w:rsid w:val="008A1C9C"/>
    <w:rsid w:val="008B1C07"/>
    <w:rsid w:val="008F2D2C"/>
    <w:rsid w:val="00911580"/>
    <w:rsid w:val="009116E1"/>
    <w:rsid w:val="009120F6"/>
    <w:rsid w:val="00944BBD"/>
    <w:rsid w:val="00952496"/>
    <w:rsid w:val="009535F5"/>
    <w:rsid w:val="00957A5A"/>
    <w:rsid w:val="00961EB2"/>
    <w:rsid w:val="009D7150"/>
    <w:rsid w:val="00A32FF5"/>
    <w:rsid w:val="00A364FE"/>
    <w:rsid w:val="00A52D82"/>
    <w:rsid w:val="00A71F7E"/>
    <w:rsid w:val="00A96168"/>
    <w:rsid w:val="00AD28AB"/>
    <w:rsid w:val="00AE6819"/>
    <w:rsid w:val="00AF7440"/>
    <w:rsid w:val="00B00869"/>
    <w:rsid w:val="00B32AB6"/>
    <w:rsid w:val="00B44EC7"/>
    <w:rsid w:val="00B61D15"/>
    <w:rsid w:val="00B86D46"/>
    <w:rsid w:val="00BA4983"/>
    <w:rsid w:val="00BA6B84"/>
    <w:rsid w:val="00BA7DE7"/>
    <w:rsid w:val="00BD2533"/>
    <w:rsid w:val="00BE0663"/>
    <w:rsid w:val="00BE1459"/>
    <w:rsid w:val="00C0433B"/>
    <w:rsid w:val="00C37836"/>
    <w:rsid w:val="00C440F8"/>
    <w:rsid w:val="00C538BF"/>
    <w:rsid w:val="00C62673"/>
    <w:rsid w:val="00C65DB7"/>
    <w:rsid w:val="00C735CB"/>
    <w:rsid w:val="00C97CDD"/>
    <w:rsid w:val="00CE2F1D"/>
    <w:rsid w:val="00CF64D9"/>
    <w:rsid w:val="00CF6BED"/>
    <w:rsid w:val="00D001A4"/>
    <w:rsid w:val="00D21AD2"/>
    <w:rsid w:val="00D44F90"/>
    <w:rsid w:val="00D94208"/>
    <w:rsid w:val="00DC5338"/>
    <w:rsid w:val="00E24406"/>
    <w:rsid w:val="00E4584E"/>
    <w:rsid w:val="00E56716"/>
    <w:rsid w:val="00E90944"/>
    <w:rsid w:val="00EA3FDB"/>
    <w:rsid w:val="00EB7888"/>
    <w:rsid w:val="00F5405D"/>
    <w:rsid w:val="00F608E0"/>
    <w:rsid w:val="00F734AE"/>
    <w:rsid w:val="00F7361F"/>
    <w:rsid w:val="00FC26B2"/>
    <w:rsid w:val="00FD1191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4B5D"/>
  <w15:chartTrackingRefBased/>
  <w15:docId w15:val="{D7FE982F-E2DD-4B35-91B2-E73D864A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9BD"/>
  </w:style>
  <w:style w:type="paragraph" w:styleId="a5">
    <w:name w:val="footer"/>
    <w:basedOn w:val="a"/>
    <w:link w:val="a6"/>
    <w:uiPriority w:val="99"/>
    <w:unhideWhenUsed/>
    <w:rsid w:val="00277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9BD"/>
  </w:style>
  <w:style w:type="paragraph" w:styleId="a7">
    <w:name w:val="List Paragraph"/>
    <w:basedOn w:val="a"/>
    <w:uiPriority w:val="34"/>
    <w:qFormat/>
    <w:rsid w:val="006E70B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52D8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52D82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A5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2D82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basedOn w:val="a0"/>
    <w:uiPriority w:val="99"/>
    <w:rsid w:val="006E469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E2F1D"/>
    <w:pPr>
      <w:widowControl w:val="0"/>
      <w:autoSpaceDE w:val="0"/>
      <w:autoSpaceDN w:val="0"/>
      <w:adjustRightInd w:val="0"/>
      <w:spacing w:after="0" w:line="323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9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D119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A9616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9616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9616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616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961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478">
      <w:bodyDiv w:val="1"/>
      <w:marLeft w:val="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29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ok-nark.ru/cok/list/" TargetMode="External"/><Relationship Id="rId18" Type="http://schemas.openxmlformats.org/officeDocument/2006/relationships/hyperlink" Target="https://nok-nark.ru/cok/list/?iblock=38&amp;sort%5Bby%5D=CODE&amp;sort%5Border%5D=as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r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k-nark.ru/spk/list/" TargetMode="External"/><Relationship Id="rId17" Type="http://schemas.openxmlformats.org/officeDocument/2006/relationships/hyperlink" Target="https://nok-nark.ru/cok/li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mo.nark.ru/" TargetMode="External"/><Relationship Id="rId20" Type="http://schemas.openxmlformats.org/officeDocument/2006/relationships/hyperlink" Target="https://nok-nark.ru/normativ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life/details/qualification_assessment?categoryCode=rabo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k-nark.ru/cert/list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@nark.ru" TargetMode="External"/><Relationship Id="rId19" Type="http://schemas.openxmlformats.org/officeDocument/2006/relationships/hyperlink" Target="https://nok-nark.ru/complain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ark.ru/servic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0E0D4-4057-418F-A43F-C388AB91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Ростороцкая Регина Игоревна</dc:creator>
  <cp:keywords/>
  <dc:description/>
  <cp:lastModifiedBy>Сергомасова Александра Николаевна</cp:lastModifiedBy>
  <cp:revision>11</cp:revision>
  <cp:lastPrinted>2018-01-26T15:45:00Z</cp:lastPrinted>
  <dcterms:created xsi:type="dcterms:W3CDTF">2022-05-06T09:47:00Z</dcterms:created>
  <dcterms:modified xsi:type="dcterms:W3CDTF">2022-05-17T14:25:00Z</dcterms:modified>
</cp:coreProperties>
</file>